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第九届超声医学论坛</w:t>
      </w:r>
      <w:r>
        <w:rPr>
          <w:rFonts w:hint="eastAsia" w:ascii="黑体" w:hAnsi="黑体" w:eastAsia="黑体"/>
          <w:b/>
          <w:sz w:val="32"/>
          <w:szCs w:val="32"/>
        </w:rPr>
        <w:t>·北京</w:t>
      </w:r>
      <w:r>
        <w:rPr>
          <w:rFonts w:hint="eastAsia" w:ascii="宋体" w:hAnsi="宋体"/>
          <w:b/>
          <w:sz w:val="32"/>
          <w:szCs w:val="32"/>
        </w:rPr>
        <w:t>日程安排</w:t>
      </w:r>
    </w:p>
    <w:p>
      <w:pPr>
        <w:ind w:left="-420" w:leftChars="-200" w:firstLine="0" w:firstLineChars="0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</w:p>
    <w:p>
      <w:pPr>
        <w:spacing w:line="240" w:lineRule="atLeast"/>
        <w:ind w:left="-420" w:leftChars="-200" w:firstLine="0"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会议时间</w:t>
      </w:r>
      <w:r>
        <w:rPr>
          <w:rFonts w:hint="eastAsia" w:ascii="宋体" w:hAnsi="宋体"/>
          <w:sz w:val="24"/>
        </w:rPr>
        <w:t>：2018年3月24日</w:t>
      </w:r>
    </w:p>
    <w:p>
      <w:pPr>
        <w:spacing w:line="240" w:lineRule="atLeast"/>
        <w:ind w:left="-420" w:leftChars="-200" w:firstLine="0" w:firstLineChars="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 w:val="24"/>
        </w:rPr>
        <w:t>会议地点</w:t>
      </w:r>
      <w:r>
        <w:rPr>
          <w:rFonts w:hint="eastAsia" w:ascii="宋体" w:hAnsi="宋体"/>
          <w:sz w:val="24"/>
        </w:rPr>
        <w:t>：国家会议中心三层309B会议室</w:t>
      </w:r>
    </w:p>
    <w:p>
      <w:pPr>
        <w:ind w:left="-420" w:leftChars="-200" w:firstLine="0" w:firstLineChars="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 w:val="24"/>
        </w:rPr>
        <w:t>会议日程</w:t>
      </w:r>
    </w:p>
    <w:p>
      <w:pPr>
        <w:jc w:val="righ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85725" cy="85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为特邀主持嘉宾</w:t>
      </w:r>
    </w:p>
    <w:tbl>
      <w:tblPr>
        <w:tblStyle w:val="3"/>
        <w:tblW w:w="94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496"/>
        <w:gridCol w:w="1459"/>
        <w:gridCol w:w="4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08:</w:t>
            </w:r>
            <w:r>
              <w:rPr>
                <w:rFonts w:hint="eastAsia" w:ascii="宋体" w:hAnsi="宋体"/>
                <w:szCs w:val="21"/>
              </w:rPr>
              <w:t>30</w:t>
            </w:r>
            <w:r>
              <w:rPr>
                <w:rFonts w:ascii="宋体" w:hAnsi="宋体"/>
                <w:szCs w:val="21"/>
              </w:rPr>
              <w:t>-08: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78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260" w:leftChars="-124" w:firstLine="3099" w:firstLineChars="147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开 幕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08:</w:t>
            </w:r>
            <w:r>
              <w:rPr>
                <w:rFonts w:hint="eastAsia" w:ascii="宋体" w:hAnsi="宋体"/>
                <w:szCs w:val="21"/>
              </w:rPr>
              <w:t>40</w:t>
            </w:r>
            <w:r>
              <w:rPr>
                <w:rFonts w:ascii="宋体" w:hAnsi="宋体"/>
                <w:szCs w:val="21"/>
              </w:rPr>
              <w:t>-0</w:t>
            </w:r>
            <w:r>
              <w:rPr>
                <w:rFonts w:hint="eastAsia" w:ascii="宋体" w:hAnsi="宋体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96" w:type="dxa"/>
            <w:vMerge w:val="restart"/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姜玉新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段云友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黎晓林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山刚志</w:t>
            </w:r>
          </w:p>
        </w:tc>
        <w:tc>
          <w:tcPr>
            <w:tcW w:w="14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唐杰</w:t>
            </w:r>
          </w:p>
        </w:tc>
        <w:tc>
          <w:tcPr>
            <w:tcW w:w="490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急诊创伤超声诊治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-0</w:t>
            </w:r>
            <w:r>
              <w:rPr>
                <w:rFonts w:hint="eastAsia" w:ascii="宋体" w:hAnsi="宋体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40</w:t>
            </w:r>
          </w:p>
        </w:tc>
        <w:tc>
          <w:tcPr>
            <w:tcW w:w="1496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何文</w:t>
            </w:r>
          </w:p>
        </w:tc>
        <w:tc>
          <w:tcPr>
            <w:tcW w:w="490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颈动脉易损性斑块与脑卒中相关性研究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40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96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吴青青</w:t>
            </w:r>
          </w:p>
        </w:tc>
        <w:tc>
          <w:tcPr>
            <w:tcW w:w="490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产科超声：胎儿异常综合征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9" w:type="dxa"/>
            <w:gridSpan w:val="4"/>
            <w:shd w:val="clear" w:color="auto" w:fill="FFFF99"/>
            <w:vAlign w:val="center"/>
          </w:tcPr>
          <w:p>
            <w:pPr>
              <w:ind w:left="-260" w:leftChars="-124" w:firstLine="261" w:firstLineChars="124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茶歇（10分钟）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1496" w:type="dxa"/>
            <w:vMerge w:val="restart"/>
            <w:shd w:val="clear" w:color="auto" w:fill="99CC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  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李建初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赵玉珍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张云山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彭玉兰</w:t>
            </w:r>
          </w:p>
        </w:tc>
        <w:tc>
          <w:tcPr>
            <w:tcW w:w="490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乳腺超声BIRADS解读及病例分享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50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11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1496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黄品同</w:t>
            </w:r>
          </w:p>
        </w:tc>
        <w:tc>
          <w:tcPr>
            <w:tcW w:w="490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新视角探究甲状腺结节的诊与治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11:20-12:00</w:t>
            </w:r>
          </w:p>
        </w:tc>
        <w:tc>
          <w:tcPr>
            <w:tcW w:w="1496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罗渝昆</w:t>
            </w:r>
          </w:p>
        </w:tc>
        <w:tc>
          <w:tcPr>
            <w:tcW w:w="490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甲状腺结节诊与治演示：超声检查、穿刺活检和消融治疗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12:00-13:30</w:t>
            </w:r>
          </w:p>
        </w:tc>
        <w:tc>
          <w:tcPr>
            <w:tcW w:w="7858" w:type="dxa"/>
            <w:gridSpan w:val="3"/>
            <w:shd w:val="clear" w:color="auto" w:fill="99CCFF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进 场 参 观（午餐）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13:30-14:00</w:t>
            </w:r>
          </w:p>
        </w:tc>
        <w:tc>
          <w:tcPr>
            <w:tcW w:w="1496" w:type="dxa"/>
            <w:vMerge w:val="restart"/>
            <w:shd w:val="clear" w:color="auto" w:fill="99CCFF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李治安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姚克纯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王建华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梁会泽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贾立群</w:t>
            </w:r>
          </w:p>
        </w:tc>
        <w:tc>
          <w:tcPr>
            <w:tcW w:w="490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超声在儿童胃肠肿瘤诊断中的应用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14:00-14:30</w:t>
            </w:r>
          </w:p>
        </w:tc>
        <w:tc>
          <w:tcPr>
            <w:tcW w:w="1496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朱家安</w:t>
            </w:r>
          </w:p>
        </w:tc>
        <w:tc>
          <w:tcPr>
            <w:tcW w:w="4903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超声造影评价关节炎症性病变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14:30-15:00</w:t>
            </w:r>
          </w:p>
        </w:tc>
        <w:tc>
          <w:tcPr>
            <w:tcW w:w="1496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王勇</w:t>
            </w:r>
          </w:p>
        </w:tc>
        <w:tc>
          <w:tcPr>
            <w:tcW w:w="490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胃肠道间质瘤超声造影诊断和鉴别诊断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9" w:type="dxa"/>
            <w:gridSpan w:val="4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茶歇（10分钟）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15:10-15:40</w:t>
            </w:r>
          </w:p>
        </w:tc>
        <w:tc>
          <w:tcPr>
            <w:tcW w:w="1496" w:type="dxa"/>
            <w:vMerge w:val="restart"/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钱林学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崔立刚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涛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杨敬春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张华斌</w:t>
            </w:r>
          </w:p>
        </w:tc>
        <w:tc>
          <w:tcPr>
            <w:tcW w:w="490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胰腺囊性病变的超声管理策略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15:40-16:10</w:t>
            </w:r>
          </w:p>
        </w:tc>
        <w:tc>
          <w:tcPr>
            <w:tcW w:w="1496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李志艳</w:t>
            </w:r>
          </w:p>
        </w:tc>
        <w:tc>
          <w:tcPr>
            <w:tcW w:w="490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超声技术在肝包虫筛查及分类治疗中的应用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16:10-16:40</w:t>
            </w:r>
          </w:p>
        </w:tc>
        <w:tc>
          <w:tcPr>
            <w:tcW w:w="1496" w:type="dxa"/>
            <w:vMerge w:val="continue"/>
            <w:shd w:val="clear" w:color="auto" w:fill="99CC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/>
                <w:szCs w:val="21"/>
              </w:rPr>
              <w:t>傅先水</w:t>
            </w:r>
          </w:p>
        </w:tc>
        <w:tc>
          <w:tcPr>
            <w:tcW w:w="4903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跖肌腱的超声解剖及病例分析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9" w:type="dxa"/>
            <w:gridSpan w:val="4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论坛结束 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备注：上述日程如有变动，请以会议当日通知为准。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72F8E"/>
    <w:rsid w:val="2EB72F8E"/>
    <w:rsid w:val="4E90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2018-03-13T07:54:00Z</dcterms:created>
  <dc:creator>yxh</dc:creator>
  <cp:lastModifiedBy>yxh</cp:lastModifiedBy>
  <dcterms:modified xsi:type="dcterms:W3CDTF">2018-03-13T08:02:56Z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