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4716"/>
        <w:gridCol w:w="280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1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第四届全国头颈部超声影像学及新技术研讨会（2018）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暨超声E成像论坛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73" w:type="dxa"/>
            <w:gridSpan w:val="4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会议时间：</w:t>
            </w:r>
            <w:r>
              <w:rPr>
                <w:rFonts w:hint="eastAsia" w:ascii="宋体" w:hAnsi="宋体"/>
              </w:rPr>
              <w:t>2018年12月8日（周六）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73" w:type="dxa"/>
            <w:gridSpan w:val="4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会议地点：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北京医院报告厅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471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  目</w:t>
            </w: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讲  者</w:t>
            </w:r>
          </w:p>
        </w:tc>
        <w:tc>
          <w:tcPr>
            <w:tcW w:w="113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 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08: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0-0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大会开幕式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 杰、朱 强 等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郭</w:t>
            </w:r>
            <w:r>
              <w:rPr>
                <w:rFonts w:hint="eastAsia" w:ascii="Damascus" w:hAnsi="Damascus" w:cs="Damascus"/>
              </w:rPr>
              <w:t>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9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0-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人工智能在耳鼻咽喉头颈外科领域的应用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韩德民院士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  杰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田家玮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聂  芳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-10: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血管超声技术的进展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  文（北京天坛医院）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0-10: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865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茶 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0-11: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全球主流弹性技术比较与解析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勒  斌（法国声科）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袁建军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黄品同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  荔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任秀昀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11: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0-1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甲状腺结节诊治一体化体系的建立与应用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王  辉（吉大中日联谊医院）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0-1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剪切波</w:t>
            </w:r>
            <w:r>
              <w:rPr>
                <w:rFonts w:hint="eastAsia" w:ascii="Damascus" w:hAnsi="Damascus" w:cs="Damascus"/>
                <w:b/>
              </w:rPr>
              <w:t>弹性成像在甲状腺疾病中的诊断价值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  武</w:t>
            </w:r>
            <w:r>
              <w:rPr>
                <w:rFonts w:hint="eastAsia" w:ascii="Damascus" w:hAnsi="Damascus" w:cs="Damascus"/>
              </w:rPr>
              <w:t>（山西医大一院）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0-1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865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午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0-1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腮腺超声诊断及弹性成像的应用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</w:rPr>
              <w:t>王宏桥</w:t>
            </w:r>
            <w:r>
              <w:rPr>
                <w:rFonts w:hint="eastAsia" w:ascii="Damascus" w:hAnsi="Damascus" w:cs="Damascus"/>
              </w:rPr>
              <w:t>（青医附院）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郭发金</w:t>
            </w:r>
          </w:p>
          <w:p>
            <w:pPr>
              <w:spacing w:line="360" w:lineRule="auto"/>
              <w:jc w:val="center"/>
              <w:rPr>
                <w:rFonts w:ascii="Damascus" w:hAnsi="Damascus" w:cs="Damascus"/>
              </w:rPr>
            </w:pPr>
            <w:r>
              <w:rPr>
                <w:rFonts w:hint="eastAsia" w:ascii="Damascus" w:hAnsi="Damascus" w:cs="Damascus"/>
              </w:rPr>
              <w:t>郭盛兰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穆玉明</w:t>
            </w:r>
          </w:p>
          <w:p>
            <w:pPr>
              <w:spacing w:line="360" w:lineRule="auto"/>
              <w:jc w:val="center"/>
              <w:rPr>
                <w:rFonts w:ascii="Damascus" w:hAnsi="Damascus" w:cs="Damascus"/>
              </w:rPr>
            </w:pPr>
            <w:r>
              <w:rPr>
                <w:rFonts w:hint="eastAsia" w:ascii="Damascus" w:hAnsi="Damascus" w:cs="Damascus"/>
              </w:rPr>
              <w:t>杨敬春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0-14: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乳腺超声新技术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阮骊韬（西安交大一院）</w:t>
            </w: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0-15:00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肌骨超声E成像的临床应用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邱  逦（华西医院）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15:00-15: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超声心动图新技术在冠心病的应用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朱天刚（北大人民医院）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15: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0-15: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865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茶 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15:40-16:10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多学科合作在围产领域的应用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Calibri" w:hAnsi="Calibri"/>
              </w:rPr>
              <w:t>任芸芸（复旦妇产科医院）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罗渝昆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张云山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许幼峰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薛恩生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16:10-16:40</w:t>
            </w:r>
          </w:p>
        </w:tc>
        <w:tc>
          <w:tcPr>
            <w:tcW w:w="4716" w:type="dxa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再论制定甲状腺疾病超声专家共识的必要性</w:t>
            </w:r>
          </w:p>
        </w:tc>
        <w:tc>
          <w:tcPr>
            <w:tcW w:w="2806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朱  强（北京同仁医院）</w:t>
            </w:r>
          </w:p>
        </w:tc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16: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0-17:30</w:t>
            </w:r>
          </w:p>
        </w:tc>
        <w:tc>
          <w:tcPr>
            <w:tcW w:w="47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</w:rPr>
              <w:t>现场弹性成像演示、解答及讨论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朱家安（北大人民医院）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周  琦（西安交大二院）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李志艳（302医院）</w:t>
            </w:r>
          </w:p>
        </w:tc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>:30</w:t>
            </w:r>
          </w:p>
        </w:tc>
        <w:tc>
          <w:tcPr>
            <w:tcW w:w="8652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    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73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*以上</w:t>
            </w:r>
            <w:r>
              <w:rPr>
                <w:rFonts w:hint="eastAsia" w:ascii="宋体" w:hAnsi="宋体"/>
                <w:lang w:eastAsia="zh-CN"/>
              </w:rPr>
              <w:t>日程如有变动，请以当日会议通知为准。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amascus">
    <w:altName w:val="Segoe Print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5A36"/>
    <w:rsid w:val="30C22353"/>
    <w:rsid w:val="54DB5A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2018-11-28T06:30:00Z</dcterms:created>
  <dc:creator>yxh</dc:creator>
  <cp:lastModifiedBy>yxh</cp:lastModifiedBy>
  <dcterms:modified xsi:type="dcterms:W3CDTF">2018-11-28T06:37:46Z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