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医学会放射学分会2019年学术大会日程</w:t>
      </w:r>
    </w:p>
    <w:p/>
    <w:tbl>
      <w:tblPr>
        <w:tblStyle w:val="3"/>
        <w:tblW w:w="10457" w:type="dxa"/>
        <w:tblInd w:w="-5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25"/>
        <w:gridCol w:w="1338"/>
        <w:gridCol w:w="1338"/>
        <w:gridCol w:w="1338"/>
        <w:gridCol w:w="1095"/>
        <w:gridCol w:w="978"/>
        <w:gridCol w:w="1058"/>
        <w:gridCol w:w="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日期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时间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 xml:space="preserve">分会场1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五层中华宴会厅1厅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五层中华宴会厅2厅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五层中华宴会厅3厅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五层秦宫会议室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二层北京厅1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分会场7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二层北京厅3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8月15日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:30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t>全天注册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8"/>
              </w:rPr>
              <w:t>一层注册中心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8月16日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08:30-10:30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感染影像学组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08:30-11:00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骨肌影像学组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MRI影像学组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介入影像学组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11:15-12:00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2"/>
              </w:rPr>
              <w:t>开幕式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12:00-13:00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13:00-18:00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感染影像学组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骨肌影像学组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MRI影像学组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介入影像学组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8月17日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08:30-12:00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对比剂与护理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心血管影像学组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消化影像学组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神经影像学组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头颈影像学组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儿童影像学组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呼吸影像学组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12:00-13:00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32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13:00-18:00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对比剂与护理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泌尿生殖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分子影像学组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乳腺影像学组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头颈影像学组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儿童影像学组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呼吸影像学组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8月18日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08:30-12:00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急救大赛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青年医师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英语演讲比赛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</w:rPr>
              <w:t>病例讨论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6B8B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badi MT Condensed Extra Bold">
    <w:altName w:val="Gill Sans Ultra Bold Condensed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4BCD"/>
    <w:rsid w:val="55A24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2019-08-16T02:22:00Z</dcterms:created>
  <dc:creator>qq</dc:creator>
  <cp:lastModifiedBy>qq</cp:lastModifiedBy>
  <dcterms:modified xsi:type="dcterms:W3CDTF">2019-08-16T02:28:17Z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