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幼圆" w:hAnsi="微软雅黑" w:eastAsia="幼圆" w:cs="寰蒋闆呴粦,Bold"/>
          <w:b/>
          <w:bCs/>
          <w:kern w:val="0"/>
          <w:sz w:val="32"/>
          <w:szCs w:val="32"/>
        </w:rPr>
      </w:pPr>
      <w:r>
        <w:rPr>
          <w:rFonts w:hint="eastAsia" w:ascii="幼圆" w:hAnsi="微软雅黑" w:eastAsia="幼圆" w:cs="寰蒋闆呴粦,Bold"/>
          <w:b/>
          <w:bCs/>
          <w:kern w:val="0"/>
          <w:sz w:val="32"/>
          <w:szCs w:val="32"/>
        </w:rPr>
        <w:t>早产儿母乳喂养国际新进展与临床案例研讨会</w:t>
      </w:r>
    </w:p>
    <w:p>
      <w:pPr>
        <w:autoSpaceDE w:val="0"/>
        <w:autoSpaceDN w:val="0"/>
        <w:adjustRightInd w:val="0"/>
        <w:jc w:val="center"/>
        <w:rPr>
          <w:rFonts w:ascii="幼圆" w:hAnsi="微软雅黑" w:eastAsia="幼圆" w:cs="寰蒋闆呴粦,Bold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幼圆" w:hAnsi="微软雅黑" w:eastAsia="幼圆" w:cs="寰蒋闆呴粦,Bold"/>
          <w:b/>
          <w:bCs/>
          <w:kern w:val="0"/>
          <w:sz w:val="32"/>
          <w:szCs w:val="32"/>
        </w:rPr>
        <w:t>会议议程</w:t>
      </w:r>
    </w:p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幼圆" w:hAnsi="宋体" w:eastAsia="幼圆" w:cs="宋体"/>
          <w:kern w:val="0"/>
          <w:sz w:val="24"/>
          <w:szCs w:val="24"/>
        </w:rPr>
      </w:pPr>
      <w:r>
        <w:rPr>
          <w:rFonts w:hint="eastAsia" w:ascii="幼圆" w:hAnsi="宋体" w:eastAsia="幼圆" w:cs="宋体"/>
          <w:b/>
          <w:kern w:val="0"/>
          <w:sz w:val="24"/>
          <w:szCs w:val="24"/>
        </w:rPr>
        <w:t>大会主席：</w:t>
      </w:r>
      <w:r>
        <w:rPr>
          <w:rFonts w:hint="eastAsia" w:ascii="幼圆" w:hAnsi="宋体" w:eastAsia="幼圆" w:cs="宋体"/>
          <w:kern w:val="0"/>
          <w:sz w:val="24"/>
          <w:szCs w:val="24"/>
        </w:rPr>
        <w:t>童笑梅教授，北京大学第三医院儿科</w:t>
      </w:r>
    </w:p>
    <w:p>
      <w:pPr>
        <w:rPr>
          <w:rFonts w:ascii="幼圆" w:hAnsi="宋体" w:eastAsia="幼圆" w:cs="宋体"/>
          <w:kern w:val="0"/>
          <w:sz w:val="24"/>
          <w:szCs w:val="24"/>
        </w:rPr>
      </w:pPr>
    </w:p>
    <w:p>
      <w:pPr>
        <w:rPr>
          <w:rFonts w:ascii="幼圆" w:hAnsi="宋体" w:eastAsia="幼圆" w:cs="宋体"/>
          <w:kern w:val="0"/>
          <w:sz w:val="24"/>
          <w:szCs w:val="24"/>
        </w:rPr>
      </w:pPr>
      <w:r>
        <w:rPr>
          <w:rFonts w:hint="eastAsia" w:ascii="幼圆" w:hAnsi="宋体" w:eastAsia="幼圆" w:cs="宋体"/>
          <w:b/>
          <w:kern w:val="0"/>
          <w:sz w:val="24"/>
          <w:szCs w:val="24"/>
        </w:rPr>
        <w:t>特邀专家：</w:t>
      </w:r>
      <w:r>
        <w:rPr>
          <w:rFonts w:hint="eastAsia" w:ascii="幼圆" w:hAnsi="宋体" w:eastAsia="幼圆" w:cs="宋体"/>
          <w:kern w:val="0"/>
          <w:sz w:val="24"/>
          <w:szCs w:val="24"/>
        </w:rPr>
        <w:t>Paula Meier教授，美国拉什大学医疗中心</w:t>
      </w:r>
    </w:p>
    <w:p>
      <w:pPr>
        <w:rPr>
          <w:rFonts w:ascii="幼圆" w:hAnsi="黑体" w:eastAsia="幼圆"/>
          <w:sz w:val="24"/>
          <w:szCs w:val="24"/>
        </w:rPr>
      </w:pPr>
    </w:p>
    <w:p>
      <w:pPr>
        <w:rPr>
          <w:rFonts w:ascii="幼圆" w:hAnsi="黑体" w:eastAsia="幼圆"/>
          <w:b/>
          <w:sz w:val="24"/>
          <w:szCs w:val="24"/>
        </w:rPr>
      </w:pPr>
      <w:r>
        <w:rPr>
          <w:rFonts w:hint="eastAsia" w:ascii="幼圆" w:hAnsi="黑体" w:eastAsia="幼圆"/>
          <w:b/>
          <w:sz w:val="24"/>
          <w:szCs w:val="24"/>
        </w:rPr>
        <w:t>议程安排</w:t>
      </w:r>
    </w:p>
    <w:p>
      <w:pPr>
        <w:rPr>
          <w:rFonts w:ascii="幼圆" w:hAnsi="黑体" w:eastAsia="幼圆"/>
          <w:b/>
          <w:sz w:val="24"/>
          <w:szCs w:val="24"/>
        </w:rPr>
      </w:pP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4110"/>
        <w:gridCol w:w="27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b/>
                <w:sz w:val="24"/>
                <w:szCs w:val="24"/>
              </w:rPr>
            </w:pPr>
            <w:r>
              <w:rPr>
                <w:rFonts w:hint="eastAsia" w:ascii="幼圆" w:hAnsi="黑体" w:eastAsia="幼圆"/>
                <w:b/>
                <w:sz w:val="24"/>
                <w:szCs w:val="24"/>
              </w:rPr>
              <w:t>时间</w:t>
            </w:r>
          </w:p>
        </w:tc>
        <w:tc>
          <w:tcPr>
            <w:tcW w:w="4110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b/>
                <w:sz w:val="24"/>
                <w:szCs w:val="24"/>
              </w:rPr>
            </w:pPr>
            <w:r>
              <w:rPr>
                <w:rFonts w:hint="eastAsia" w:ascii="幼圆" w:hAnsi="黑体" w:eastAsia="幼圆"/>
                <w:b/>
                <w:sz w:val="24"/>
                <w:szCs w:val="24"/>
              </w:rPr>
              <w:t>内容</w:t>
            </w:r>
          </w:p>
        </w:tc>
        <w:tc>
          <w:tcPr>
            <w:tcW w:w="2744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b/>
                <w:sz w:val="24"/>
                <w:szCs w:val="24"/>
              </w:rPr>
            </w:pPr>
            <w:r>
              <w:rPr>
                <w:rFonts w:hint="eastAsia" w:ascii="幼圆" w:hAnsi="黑体" w:eastAsia="幼圆"/>
                <w:b/>
                <w:sz w:val="24"/>
                <w:szCs w:val="24"/>
              </w:rPr>
              <w:t>讲者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szCs w:val="21"/>
              </w:rPr>
            </w:pPr>
            <w:r>
              <w:rPr>
                <w:rFonts w:hint="eastAsia" w:ascii="幼圆" w:hAnsi="黑体" w:eastAsia="幼圆"/>
                <w:szCs w:val="21"/>
              </w:rPr>
              <w:t>13:00-13:30</w:t>
            </w:r>
          </w:p>
        </w:tc>
        <w:tc>
          <w:tcPr>
            <w:tcW w:w="4110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szCs w:val="21"/>
              </w:rPr>
            </w:pPr>
            <w:r>
              <w:rPr>
                <w:rFonts w:hint="eastAsia" w:ascii="幼圆" w:hAnsi="黑体" w:eastAsia="幼圆"/>
                <w:szCs w:val="21"/>
              </w:rPr>
              <w:t>参会代表签到</w:t>
            </w:r>
          </w:p>
        </w:tc>
        <w:tc>
          <w:tcPr>
            <w:tcW w:w="2744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szCs w:val="21"/>
              </w:rPr>
            </w:pPr>
            <w:r>
              <w:rPr>
                <w:rFonts w:hint="eastAsia" w:ascii="幼圆" w:hAnsi="黑体" w:eastAsia="幼圆"/>
                <w:szCs w:val="21"/>
              </w:rPr>
              <w:t>13:30-13:40</w:t>
            </w:r>
          </w:p>
        </w:tc>
        <w:tc>
          <w:tcPr>
            <w:tcW w:w="4110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szCs w:val="21"/>
              </w:rPr>
            </w:pPr>
            <w:r>
              <w:rPr>
                <w:rFonts w:hint="eastAsia" w:ascii="幼圆" w:hAnsi="黑体" w:eastAsia="幼圆"/>
                <w:szCs w:val="21"/>
              </w:rPr>
              <w:t>大会主席致辞</w:t>
            </w:r>
          </w:p>
        </w:tc>
        <w:tc>
          <w:tcPr>
            <w:tcW w:w="2744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szCs w:val="21"/>
              </w:rPr>
            </w:pPr>
            <w:r>
              <w:rPr>
                <w:rFonts w:hint="eastAsia" w:ascii="幼圆" w:hAnsi="黑体" w:eastAsia="幼圆"/>
                <w:szCs w:val="21"/>
              </w:rPr>
              <w:t>童笑梅教授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szCs w:val="21"/>
              </w:rPr>
            </w:pPr>
            <w:r>
              <w:rPr>
                <w:rFonts w:hint="eastAsia" w:ascii="幼圆" w:hAnsi="黑体" w:eastAsia="幼圆"/>
                <w:szCs w:val="21"/>
              </w:rPr>
              <w:t>13:40-14:40</w:t>
            </w:r>
          </w:p>
        </w:tc>
        <w:tc>
          <w:tcPr>
            <w:tcW w:w="4110" w:type="dxa"/>
            <w:vAlign w:val="top"/>
          </w:tcPr>
          <w:p>
            <w:pPr>
              <w:spacing w:line="360" w:lineRule="auto"/>
              <w:rPr>
                <w:rFonts w:ascii="幼圆" w:eastAsia="幼圆"/>
                <w:szCs w:val="21"/>
              </w:rPr>
            </w:pPr>
            <w:r>
              <w:rPr>
                <w:rFonts w:hint="eastAsia" w:ascii="幼圆" w:eastAsia="幼圆"/>
                <w:szCs w:val="21"/>
              </w:rPr>
              <w:t>话题1：</w:t>
            </w:r>
          </w:p>
          <w:p>
            <w:pPr>
              <w:spacing w:line="360" w:lineRule="auto"/>
              <w:rPr>
                <w:rFonts w:ascii="幼圆" w:eastAsia="幼圆"/>
                <w:szCs w:val="21"/>
              </w:rPr>
            </w:pPr>
            <w:r>
              <w:rPr>
                <w:rFonts w:hint="eastAsia" w:ascii="幼圆" w:eastAsia="幼圆"/>
                <w:szCs w:val="21"/>
              </w:rPr>
              <w:t>第14届国际母乳喂养与泌乳学术论坛</w:t>
            </w:r>
          </w:p>
          <w:p>
            <w:pPr>
              <w:spacing w:line="360" w:lineRule="auto"/>
              <w:rPr>
                <w:rFonts w:ascii="幼圆" w:hAnsi="黑体" w:eastAsia="幼圆"/>
                <w:szCs w:val="21"/>
              </w:rPr>
            </w:pPr>
            <w:r>
              <w:rPr>
                <w:rFonts w:hint="eastAsia" w:ascii="幼圆" w:eastAsia="幼圆"/>
                <w:szCs w:val="21"/>
              </w:rPr>
              <w:t>看点分享与点评</w:t>
            </w:r>
          </w:p>
        </w:tc>
        <w:tc>
          <w:tcPr>
            <w:tcW w:w="2744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szCs w:val="21"/>
              </w:rPr>
            </w:pPr>
            <w:r>
              <w:rPr>
                <w:rFonts w:hint="eastAsia" w:ascii="幼圆" w:hAnsi="黑体" w:eastAsia="幼圆"/>
                <w:szCs w:val="21"/>
              </w:rPr>
              <w:t>陈兰兰/北京大学国际医院</w:t>
            </w:r>
          </w:p>
          <w:p>
            <w:pPr>
              <w:rPr>
                <w:rFonts w:ascii="幼圆" w:hAnsi="黑体" w:eastAsia="幼圆"/>
                <w:szCs w:val="21"/>
              </w:rPr>
            </w:pPr>
            <w:r>
              <w:rPr>
                <w:rFonts w:hint="eastAsia" w:ascii="幼圆" w:hAnsi="宋体" w:eastAsia="幼圆" w:cs="宋体"/>
                <w:kern w:val="0"/>
                <w:szCs w:val="21"/>
              </w:rPr>
              <w:t>Paula Meier教授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szCs w:val="21"/>
              </w:rPr>
            </w:pPr>
            <w:r>
              <w:rPr>
                <w:rFonts w:hint="eastAsia" w:ascii="幼圆" w:hAnsi="黑体" w:eastAsia="幼圆"/>
                <w:color w:val="000000"/>
                <w:szCs w:val="21"/>
              </w:rPr>
              <w:t>14:40-16:40</w:t>
            </w:r>
          </w:p>
        </w:tc>
        <w:tc>
          <w:tcPr>
            <w:tcW w:w="4110" w:type="dxa"/>
            <w:vAlign w:val="top"/>
          </w:tcPr>
          <w:p>
            <w:pPr>
              <w:spacing w:line="276" w:lineRule="auto"/>
              <w:rPr>
                <w:rFonts w:ascii="幼圆" w:eastAsia="幼圆"/>
                <w:szCs w:val="21"/>
              </w:rPr>
            </w:pPr>
            <w:r>
              <w:rPr>
                <w:rFonts w:hint="eastAsia" w:ascii="幼圆" w:eastAsia="幼圆"/>
                <w:szCs w:val="21"/>
              </w:rPr>
              <w:t>话题2：</w:t>
            </w:r>
          </w:p>
          <w:p>
            <w:pPr>
              <w:spacing w:line="276" w:lineRule="auto"/>
              <w:rPr>
                <w:rFonts w:ascii="幼圆" w:hAnsi="黑体" w:eastAsia="幼圆"/>
                <w:szCs w:val="21"/>
              </w:rPr>
            </w:pPr>
            <w:r>
              <w:rPr>
                <w:rFonts w:hint="eastAsia" w:ascii="幼圆" w:eastAsia="幼圆"/>
                <w:szCs w:val="21"/>
              </w:rPr>
              <w:t>早产儿母乳喂养实践案例讨论</w:t>
            </w:r>
          </w:p>
        </w:tc>
        <w:tc>
          <w:tcPr>
            <w:tcW w:w="2744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szCs w:val="21"/>
              </w:rPr>
            </w:pPr>
            <w:r>
              <w:rPr>
                <w:rFonts w:hint="eastAsia" w:ascii="幼圆" w:hAnsi="黑体" w:eastAsia="幼圆"/>
                <w:color w:val="000000"/>
                <w:szCs w:val="21"/>
              </w:rPr>
              <w:t>14:40-15:10</w:t>
            </w:r>
          </w:p>
        </w:tc>
        <w:tc>
          <w:tcPr>
            <w:tcW w:w="4110" w:type="dxa"/>
            <w:vAlign w:val="top"/>
          </w:tcPr>
          <w:p>
            <w:pPr>
              <w:spacing w:line="276" w:lineRule="auto"/>
              <w:rPr>
                <w:rFonts w:ascii="幼圆" w:hAnsi="黑体" w:eastAsia="幼圆"/>
                <w:szCs w:val="21"/>
              </w:rPr>
            </w:pPr>
            <w:r>
              <w:rPr>
                <w:rFonts w:hint="eastAsia" w:ascii="幼圆" w:eastAsia="幼圆"/>
                <w:szCs w:val="21"/>
              </w:rPr>
              <w:t>案例分享与讨论1</w:t>
            </w:r>
          </w:p>
        </w:tc>
        <w:tc>
          <w:tcPr>
            <w:tcW w:w="2744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szCs w:val="21"/>
              </w:rPr>
            </w:pPr>
            <w:r>
              <w:rPr>
                <w:rFonts w:hint="eastAsia" w:ascii="幼圆" w:hAnsi="黑体" w:eastAsia="幼圆"/>
                <w:color w:val="000000"/>
                <w:szCs w:val="21"/>
              </w:rPr>
              <w:t>北京大学国际医院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668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szCs w:val="21"/>
              </w:rPr>
            </w:pPr>
            <w:r>
              <w:rPr>
                <w:rFonts w:hint="eastAsia" w:ascii="幼圆" w:hAnsi="黑体" w:eastAsia="幼圆"/>
                <w:color w:val="000000"/>
                <w:szCs w:val="21"/>
              </w:rPr>
              <w:t>15:10-15:40</w:t>
            </w:r>
          </w:p>
        </w:tc>
        <w:tc>
          <w:tcPr>
            <w:tcW w:w="4110" w:type="dxa"/>
            <w:vAlign w:val="top"/>
          </w:tcPr>
          <w:p>
            <w:pPr>
              <w:spacing w:line="276" w:lineRule="auto"/>
              <w:rPr>
                <w:rFonts w:ascii="幼圆" w:hAnsi="黑体" w:eastAsia="幼圆"/>
                <w:szCs w:val="21"/>
              </w:rPr>
            </w:pPr>
            <w:r>
              <w:rPr>
                <w:rFonts w:hint="eastAsia" w:ascii="幼圆" w:eastAsia="幼圆"/>
                <w:szCs w:val="21"/>
              </w:rPr>
              <w:t>案例分享与讨论2</w:t>
            </w:r>
          </w:p>
        </w:tc>
        <w:tc>
          <w:tcPr>
            <w:tcW w:w="2744" w:type="dxa"/>
            <w:vAlign w:val="top"/>
          </w:tcPr>
          <w:p>
            <w:pPr>
              <w:spacing w:line="360" w:lineRule="auto"/>
              <w:rPr>
                <w:rFonts w:hint="eastAsia" w:ascii="幼圆" w:hAnsi="黑体" w:eastAsia="幼圆"/>
                <w:szCs w:val="21"/>
              </w:rPr>
            </w:pPr>
            <w:r>
              <w:rPr>
                <w:rFonts w:hint="eastAsia" w:ascii="幼圆" w:hAnsi="黑体" w:eastAsia="幼圆"/>
                <w:szCs w:val="21"/>
              </w:rPr>
              <w:t>香港大学深圳医院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szCs w:val="21"/>
              </w:rPr>
            </w:pPr>
            <w:r>
              <w:rPr>
                <w:rFonts w:hint="eastAsia" w:ascii="幼圆" w:hAnsi="黑体" w:eastAsia="幼圆"/>
                <w:color w:val="000000"/>
                <w:szCs w:val="21"/>
              </w:rPr>
              <w:t>15:40-16:10</w:t>
            </w:r>
          </w:p>
        </w:tc>
        <w:tc>
          <w:tcPr>
            <w:tcW w:w="4110" w:type="dxa"/>
            <w:vAlign w:val="top"/>
          </w:tcPr>
          <w:p>
            <w:pPr>
              <w:spacing w:line="276" w:lineRule="auto"/>
              <w:rPr>
                <w:rFonts w:ascii="幼圆" w:hAnsi="黑体" w:eastAsia="幼圆"/>
                <w:szCs w:val="21"/>
              </w:rPr>
            </w:pPr>
            <w:r>
              <w:rPr>
                <w:rFonts w:hint="eastAsia" w:ascii="幼圆" w:eastAsia="幼圆"/>
                <w:szCs w:val="21"/>
              </w:rPr>
              <w:t>案例分享与讨论3</w:t>
            </w:r>
          </w:p>
        </w:tc>
        <w:tc>
          <w:tcPr>
            <w:tcW w:w="2744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szCs w:val="21"/>
              </w:rPr>
            </w:pPr>
            <w:r>
              <w:rPr>
                <w:rFonts w:hint="eastAsia" w:ascii="幼圆" w:hAnsi="黑体" w:eastAsia="幼圆"/>
                <w:szCs w:val="21"/>
              </w:rPr>
              <w:t>北京通州区妇幼保健院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color w:val="000000"/>
                <w:szCs w:val="21"/>
              </w:rPr>
            </w:pPr>
            <w:r>
              <w:rPr>
                <w:rFonts w:hint="eastAsia" w:ascii="幼圆" w:hAnsi="黑体" w:eastAsia="幼圆"/>
                <w:color w:val="000000"/>
                <w:szCs w:val="21"/>
              </w:rPr>
              <w:t>16:10-16:40</w:t>
            </w:r>
          </w:p>
        </w:tc>
        <w:tc>
          <w:tcPr>
            <w:tcW w:w="4110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color w:val="000000"/>
                <w:szCs w:val="21"/>
              </w:rPr>
            </w:pPr>
            <w:r>
              <w:rPr>
                <w:rFonts w:hint="eastAsia" w:ascii="幼圆" w:eastAsia="幼圆"/>
                <w:szCs w:val="21"/>
              </w:rPr>
              <w:t>临床问题与讨论</w:t>
            </w:r>
          </w:p>
        </w:tc>
        <w:tc>
          <w:tcPr>
            <w:tcW w:w="2744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color w:val="000000"/>
                <w:szCs w:val="21"/>
              </w:rPr>
            </w:pPr>
            <w:r>
              <w:rPr>
                <w:rFonts w:hint="eastAsia" w:ascii="幼圆" w:hAnsi="宋体" w:eastAsia="幼圆" w:cs="宋体"/>
                <w:kern w:val="0"/>
                <w:szCs w:val="21"/>
              </w:rPr>
              <w:t>集体参加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color w:val="000000"/>
                <w:szCs w:val="21"/>
              </w:rPr>
            </w:pPr>
            <w:r>
              <w:rPr>
                <w:rFonts w:hint="eastAsia" w:ascii="幼圆" w:hAnsi="黑体" w:eastAsia="幼圆"/>
                <w:color w:val="000000"/>
                <w:szCs w:val="21"/>
              </w:rPr>
              <w:t>16:40-17:00</w:t>
            </w:r>
          </w:p>
        </w:tc>
        <w:tc>
          <w:tcPr>
            <w:tcW w:w="4110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color w:val="000000"/>
                <w:szCs w:val="21"/>
              </w:rPr>
            </w:pPr>
            <w:r>
              <w:rPr>
                <w:rFonts w:hint="eastAsia" w:ascii="幼圆" w:hAnsi="黑体" w:eastAsia="幼圆"/>
                <w:color w:val="000000"/>
                <w:szCs w:val="21"/>
              </w:rPr>
              <w:t>总结</w:t>
            </w:r>
          </w:p>
        </w:tc>
        <w:tc>
          <w:tcPr>
            <w:tcW w:w="2744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color w:val="000000"/>
                <w:szCs w:val="21"/>
              </w:rPr>
            </w:pPr>
            <w:r>
              <w:rPr>
                <w:rFonts w:hint="eastAsia" w:ascii="幼圆" w:hAnsi="黑体" w:eastAsia="幼圆"/>
                <w:color w:val="000000"/>
                <w:szCs w:val="21"/>
              </w:rPr>
              <w:t>童笑梅教授</w:t>
            </w:r>
          </w:p>
        </w:tc>
      </w:tr>
    </w:tbl>
    <w:p>
      <w:pPr>
        <w:spacing w:line="360" w:lineRule="auto"/>
        <w:rPr>
          <w:rFonts w:ascii="幼圆" w:hAnsi="黑体" w:eastAsia="幼圆"/>
          <w:color w:val="000000"/>
          <w:sz w:val="24"/>
          <w:szCs w:val="24"/>
        </w:rPr>
      </w:pPr>
      <w:r>
        <w:rPr>
          <w:rFonts w:hint="eastAsia" w:ascii="幼圆" w:hAnsi="黑体" w:eastAsia="幼圆"/>
          <w:color w:val="000000"/>
          <w:sz w:val="24"/>
          <w:szCs w:val="24"/>
        </w:rPr>
        <w:t xml:space="preserve">                          </w:t>
      </w:r>
    </w:p>
    <w:p/>
    <w:sectPr>
      <w:pgSz w:w="11906" w:h="16838"/>
      <w:pgMar w:top="1440" w:right="1800" w:bottom="70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寰蒋闆呴粦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6671D"/>
    <w:rsid w:val="56E667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2019-04-17T05:36:00Z</dcterms:created>
  <dc:creator>qq</dc:creator>
  <cp:lastModifiedBy>qq</cp:lastModifiedBy>
  <dcterms:modified xsi:type="dcterms:W3CDTF">2019-04-17T05:37:07Z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