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bookmarkStart w:id="0" w:name="_GoBack"/>
      <w:bookmarkEnd w:id="0"/>
    </w:p>
    <w:p>
      <w:pPr>
        <w:rPr>
          <w:rFonts w:hint="eastAsia"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5月17日下午</w:t>
      </w:r>
      <w:r>
        <w:rPr>
          <w:rFonts w:hint="eastAsia"/>
          <w:sz w:val="28"/>
          <w:szCs w:val="28"/>
        </w:rPr>
        <w:t>14:00-17:00</w:t>
      </w:r>
      <w:r>
        <w:rPr>
          <w:rFonts w:hint="eastAsia" w:ascii="宋体" w:hAnsi="宋体" w:cs="宋体"/>
          <w:b/>
          <w:kern w:val="0"/>
          <w:sz w:val="28"/>
          <w:szCs w:val="28"/>
        </w:rPr>
        <w:t>消化内镜手把手培训，操作专家：</w:t>
      </w:r>
    </w:p>
    <w:p>
      <w:pPr>
        <w:spacing w:line="360" w:lineRule="auto"/>
        <w:ind w:firstLine="840" w:firstLineChars="400"/>
        <w:jc w:val="left"/>
        <w:rPr>
          <w:rFonts w:hint="eastAsia"/>
        </w:rPr>
      </w:pPr>
      <w:r>
        <w:rPr>
          <w:rFonts w:hint="eastAsia"/>
        </w:rPr>
        <w:t>野中哲、王拥军、吴齐、徐宝宏及消化内科内镜医师。</w:t>
      </w:r>
    </w:p>
    <w:p>
      <w:pPr>
        <w:spacing w:line="360" w:lineRule="auto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5月18日会议日程：</w:t>
      </w:r>
    </w:p>
    <w:tbl>
      <w:tblPr>
        <w:tblStyle w:val="5"/>
        <w:tblW w:w="9039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755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80" w:type="dxa"/>
            <w:tcBorders>
              <w:top w:val="single" w:color="000000" w:sz="12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时  间</w:t>
            </w:r>
          </w:p>
        </w:tc>
        <w:tc>
          <w:tcPr>
            <w:tcW w:w="7559" w:type="dxa"/>
            <w:tcBorders>
              <w:top w:val="single" w:color="000000" w:sz="12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内  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80" w:type="dxa"/>
            <w:tcBorders>
              <w:top w:val="single" w:color="000000" w:sz="12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08:30-09:00</w:t>
            </w:r>
          </w:p>
        </w:tc>
        <w:tc>
          <w:tcPr>
            <w:tcW w:w="7559" w:type="dxa"/>
            <w:tcBorders>
              <w:top w:val="single" w:color="000000" w:sz="12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签到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480" w:type="dxa"/>
            <w:tcBorders>
              <w:top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09:00-09:10</w:t>
            </w:r>
          </w:p>
        </w:tc>
        <w:tc>
          <w:tcPr>
            <w:tcW w:w="7559" w:type="dxa"/>
            <w:tcBorders>
              <w:top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开幕式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大会主席、领导致词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480" w:type="dxa"/>
            <w:tcBorders>
              <w:top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第一阶段</w:t>
            </w:r>
          </w:p>
        </w:tc>
        <w:tc>
          <w:tcPr>
            <w:tcW w:w="7559" w:type="dxa"/>
            <w:tcBorders>
              <w:top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俞力  裴文仲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b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9:10-9:40</w:t>
            </w:r>
          </w:p>
        </w:tc>
        <w:tc>
          <w:tcPr>
            <w:tcW w:w="755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胃食管结合部位早癌的发现及诊断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首都医科大学附属北京友谊医院 冀明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b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9:40-10:10</w:t>
            </w:r>
          </w:p>
        </w:tc>
        <w:tc>
          <w:tcPr>
            <w:tcW w:w="755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食管早癌IPCL分型与浸润深度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河北医科大学附属第二医院 姜慧卿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10:10-10:40</w:t>
            </w:r>
          </w:p>
        </w:tc>
        <w:tc>
          <w:tcPr>
            <w:tcW w:w="7559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超声内镜在胰胆早癌诊疗中的应用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北京大学第一医院</w:t>
            </w:r>
            <w:r>
              <w:rPr>
                <w:rFonts w:hint="eastAsia" w:ascii="宋体" w:hAnsi="宋体"/>
                <w:szCs w:val="21"/>
              </w:rPr>
              <w:t xml:space="preserve">  年卫东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b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10:40-10:50</w:t>
            </w:r>
          </w:p>
        </w:tc>
        <w:tc>
          <w:tcPr>
            <w:tcW w:w="755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讨   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10:50-11:00</w:t>
            </w:r>
          </w:p>
        </w:tc>
        <w:tc>
          <w:tcPr>
            <w:tcW w:w="755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茶   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第二阶段</w:t>
            </w:r>
          </w:p>
        </w:tc>
        <w:tc>
          <w:tcPr>
            <w:tcW w:w="755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于久飞、韩威、</w:t>
            </w:r>
            <w:r>
              <w:rPr>
                <w:rFonts w:hint="eastAsia" w:ascii="宋体" w:hAnsi="宋体" w:cs="宋体"/>
                <w:kern w:val="0"/>
                <w:szCs w:val="21"/>
              </w:rPr>
              <w:t>杜正光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11:00-11:30</w:t>
            </w:r>
          </w:p>
        </w:tc>
        <w:tc>
          <w:tcPr>
            <w:tcW w:w="755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/>
                <w:szCs w:val="21"/>
                <w:shd w:val="clear" w:color="auto" w:fill="F9FBFC"/>
              </w:rPr>
            </w:pPr>
            <w:r>
              <w:rPr>
                <w:rFonts w:hint="eastAsia"/>
                <w:szCs w:val="21"/>
                <w:shd w:val="clear" w:color="auto" w:fill="F9FBFC"/>
              </w:rPr>
              <w:t>胃早癌诊疗进展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日本国立癌症研究中心中央医院  野中哲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11:30-12:00</w:t>
            </w:r>
          </w:p>
        </w:tc>
        <w:tc>
          <w:tcPr>
            <w:tcW w:w="755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消化道</w:t>
            </w:r>
            <w:r>
              <w:rPr>
                <w:rFonts w:ascii="宋体" w:hAnsi="宋体" w:cs="宋体"/>
                <w:kern w:val="0"/>
                <w:szCs w:val="21"/>
              </w:rPr>
              <w:t>早癌</w:t>
            </w:r>
            <w:r>
              <w:rPr>
                <w:rFonts w:hint="eastAsia" w:ascii="宋体" w:hAnsi="宋体" w:cs="宋体"/>
                <w:kern w:val="0"/>
                <w:szCs w:val="21"/>
              </w:rPr>
              <w:t>ESD操作技巧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中国解放军总医院第七医学中心 盛剑秋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12:00-12:30</w:t>
            </w:r>
          </w:p>
        </w:tc>
        <w:tc>
          <w:tcPr>
            <w:tcW w:w="7559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除菌后早期胃癌的内镜诊断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首都医科大学附属</w:t>
            </w:r>
            <w:r>
              <w:rPr>
                <w:rFonts w:hint="eastAsia" w:ascii="宋体" w:hAnsi="宋体"/>
                <w:szCs w:val="21"/>
              </w:rPr>
              <w:t>北京潞河医院  郐大余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12:00-13:00</w:t>
            </w:r>
          </w:p>
        </w:tc>
        <w:tc>
          <w:tcPr>
            <w:tcW w:w="7559" w:type="dxa"/>
            <w:shd w:val="clear" w:color="auto" w:fill="auto"/>
            <w:vAlign w:val="center"/>
          </w:tcPr>
          <w:p>
            <w:pPr>
              <w:spacing w:line="360" w:lineRule="auto"/>
              <w:ind w:firstLine="2835" w:firstLineChars="135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午   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第三阶段</w:t>
            </w:r>
          </w:p>
        </w:tc>
        <w:tc>
          <w:tcPr>
            <w:tcW w:w="7559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张永潮、胡艳萍、寇毅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48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13:00-13:30</w:t>
            </w:r>
          </w:p>
        </w:tc>
        <w:tc>
          <w:tcPr>
            <w:tcW w:w="755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直肠肛管侧向发育型肿瘤的内镜下诊疗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北京大学肿瘤医院  吴齐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48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13:30-14:00</w:t>
            </w:r>
          </w:p>
        </w:tc>
        <w:tc>
          <w:tcPr>
            <w:tcW w:w="755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消化道早癌</w:t>
            </w:r>
            <w:r>
              <w:rPr>
                <w:rFonts w:hint="eastAsia" w:ascii="宋体" w:hAnsi="宋体" w:cs="宋体"/>
                <w:kern w:val="0"/>
                <w:szCs w:val="21"/>
              </w:rPr>
              <w:t>病理诊断及分析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中国医学科学院肿瘤医院  薛丽燕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14:00-14:30</w:t>
            </w:r>
          </w:p>
        </w:tc>
        <w:tc>
          <w:tcPr>
            <w:tcW w:w="7559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结肠癌的早期诊治及质控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天津医科大学总医院 王涛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14:30-14:40</w:t>
            </w:r>
          </w:p>
        </w:tc>
        <w:tc>
          <w:tcPr>
            <w:tcW w:w="75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讨    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14:40-14:50</w:t>
            </w:r>
          </w:p>
        </w:tc>
        <w:tc>
          <w:tcPr>
            <w:tcW w:w="75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茶   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第四阶段</w:t>
            </w:r>
          </w:p>
        </w:tc>
        <w:tc>
          <w:tcPr>
            <w:tcW w:w="7559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乔进朋、郭银燕</w:t>
            </w:r>
            <w:r>
              <w:rPr>
                <w:rFonts w:hint="eastAsia" w:ascii="宋体" w:hAnsi="宋体" w:cs="宋体"/>
                <w:kern w:val="0"/>
                <w:szCs w:val="21"/>
              </w:rPr>
              <w:t>、孙立新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14:50-15:20</w:t>
            </w:r>
          </w:p>
        </w:tc>
        <w:tc>
          <w:tcPr>
            <w:tcW w:w="7559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消化道神经内分泌瘤的诊疗进展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首都医科大学附属</w:t>
            </w:r>
            <w:r>
              <w:rPr>
                <w:rFonts w:hint="eastAsia" w:ascii="宋体" w:hAnsi="宋体"/>
                <w:szCs w:val="21"/>
              </w:rPr>
              <w:t>北京潞河医院  严冬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15:20-15:50</w:t>
            </w:r>
          </w:p>
        </w:tc>
        <w:tc>
          <w:tcPr>
            <w:tcW w:w="7559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消化道早癌的MDT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首都医科大学附属</w:t>
            </w:r>
            <w:r>
              <w:rPr>
                <w:rFonts w:hint="eastAsia" w:ascii="宋体" w:hAnsi="宋体"/>
                <w:szCs w:val="21"/>
              </w:rPr>
              <w:t>北京潞河医院  李若凡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15:50-16:05</w:t>
            </w:r>
          </w:p>
        </w:tc>
        <w:tc>
          <w:tcPr>
            <w:tcW w:w="7559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消化道早癌病例分享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首都医科大学附属北京潞河医院</w:t>
            </w:r>
            <w:r>
              <w:rPr>
                <w:rFonts w:hint="eastAsia" w:ascii="宋体" w:hAnsi="宋体"/>
                <w:szCs w:val="21"/>
              </w:rPr>
              <w:t xml:space="preserve">  姚玉霞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16:05-16:20</w:t>
            </w:r>
          </w:p>
        </w:tc>
        <w:tc>
          <w:tcPr>
            <w:tcW w:w="7559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消化道早癌病例分享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北京良乡</w:t>
            </w:r>
            <w:r>
              <w:rPr>
                <w:rFonts w:ascii="宋体" w:hAnsi="宋体" w:cs="宋体"/>
                <w:kern w:val="0"/>
                <w:szCs w:val="21"/>
              </w:rPr>
              <w:t>医院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16:20-16:35</w:t>
            </w:r>
          </w:p>
        </w:tc>
        <w:tc>
          <w:tcPr>
            <w:tcW w:w="7559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消化道早癌病例分享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北京同仁医院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16:35-16:45</w:t>
            </w:r>
          </w:p>
        </w:tc>
        <w:tc>
          <w:tcPr>
            <w:tcW w:w="75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讨    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16:45-17:00</w:t>
            </w:r>
          </w:p>
        </w:tc>
        <w:tc>
          <w:tcPr>
            <w:tcW w:w="75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闭幕式</w:t>
            </w:r>
          </w:p>
        </w:tc>
      </w:tr>
    </w:tbl>
    <w:p>
      <w:pPr>
        <w:jc w:val="left"/>
        <w:rPr>
          <w:rFonts w:hint="eastAsia" w:ascii="宋体" w:hAnsi="宋体"/>
          <w:b/>
          <w:sz w:val="24"/>
        </w:rPr>
      </w:pPr>
    </w:p>
    <w:p>
      <w:pPr>
        <w:spacing w:line="480" w:lineRule="auto"/>
        <w:rPr>
          <w:rFonts w:hint="eastAsia" w:ascii="宋体" w:hAnsi="宋体"/>
          <w:sz w:val="28"/>
          <w:szCs w:val="28"/>
        </w:rPr>
      </w:pPr>
    </w:p>
    <w:p>
      <w:pPr>
        <w:rPr>
          <w:rFonts w:eastAsia="黑体"/>
        </w:rPr>
      </w:pPr>
    </w:p>
    <w:p>
      <w:pPr>
        <w:widowControl/>
        <w:jc w:val="left"/>
        <w:rPr>
          <w:rFonts w:eastAsia="黑体"/>
        </w:rPr>
      </w:pPr>
    </w:p>
    <w:p>
      <w:pPr>
        <w:spacing w:line="480" w:lineRule="auto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480" w:lineRule="auto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480" w:lineRule="auto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480" w:lineRule="auto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480" w:lineRule="auto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480" w:lineRule="auto"/>
        <w:rPr>
          <w:rFonts w:hint="eastAsia" w:ascii="宋体" w:hAnsi="宋体"/>
          <w:sz w:val="28"/>
          <w:szCs w:val="28"/>
        </w:rPr>
      </w:pP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39373F"/>
    <w:rsid w:val="023937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36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2019-05-08T07:00:00Z</dcterms:created>
  <dc:creator>qq</dc:creator>
  <cp:lastModifiedBy>qq</cp:lastModifiedBy>
  <dcterms:modified xsi:type="dcterms:W3CDTF">2019-05-08T07:01:26Z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