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北京医学会儿科学分会新生儿学组第五次学术年会</w:t>
      </w:r>
      <w:r>
        <w:rPr>
          <w:rFonts w:hint="eastAsia"/>
          <w:sz w:val="32"/>
          <w:szCs w:val="32"/>
          <w:lang w:eastAsia="zh-CN"/>
        </w:rPr>
        <w:t>日程</w:t>
      </w:r>
      <w:bookmarkStart w:id="0" w:name="_GoBack"/>
      <w:bookmarkEnd w:id="0"/>
    </w:p>
    <w:p>
      <w:pPr>
        <w:rPr>
          <w:sz w:val="32"/>
          <w:szCs w:val="32"/>
        </w:rPr>
      </w:pPr>
    </w:p>
    <w:p/>
    <w:tbl>
      <w:tblPr>
        <w:tblStyle w:val="3"/>
        <w:tblW w:w="98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119"/>
        <w:gridCol w:w="1134"/>
        <w:gridCol w:w="2268"/>
        <w:gridCol w:w="1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题目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发言者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主持者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上午专场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00-9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北京市新生儿医疗资源现状调查</w:t>
            </w:r>
            <w:r>
              <w:rPr>
                <w:rFonts w:ascii="宋体" w:hAnsi="宋体"/>
                <w:kern w:val="0"/>
                <w:szCs w:val="21"/>
              </w:rPr>
              <w:t>结果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李莉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首都儿科研究所附属儿童医院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黑明燕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首都医科大学附属北京儿童医院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9:3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:1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新生儿大肠杆菌败血症的诊疗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王亚娟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北京妇产医院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:1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:2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茶歇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早产儿出院后营养管理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王丹华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北京协和医院</w:t>
            </w:r>
          </w:p>
        </w:tc>
        <w:tc>
          <w:tcPr>
            <w:tcW w:w="17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00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新生儿呼吸暂停进展和治疗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冯琪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北京大学第一医院</w:t>
            </w:r>
          </w:p>
        </w:tc>
        <w:tc>
          <w:tcPr>
            <w:tcW w:w="17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40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11:50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讨论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8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下午专场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14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足月新生儿脑功能监护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侯新林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北京大学第一医院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崔红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首都医科大学附属友谊医院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14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新生儿新冠病毒感染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庞琳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北京地坛医院</w:t>
            </w:r>
          </w:p>
        </w:tc>
        <w:tc>
          <w:tcPr>
            <w:tcW w:w="17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50</w:t>
            </w:r>
            <w:r>
              <w:rPr>
                <w:rFonts w:hint="eastAsia" w:ascii="宋体" w:hAnsi="宋体"/>
                <w:kern w:val="0"/>
                <w:szCs w:val="21"/>
              </w:rPr>
              <w:t>-1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00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茶歇</w:t>
            </w:r>
          </w:p>
        </w:tc>
        <w:tc>
          <w:tcPr>
            <w:tcW w:w="17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00</w:t>
            </w:r>
            <w:r>
              <w:rPr>
                <w:rFonts w:hint="eastAsia" w:ascii="宋体" w:hAnsi="宋体"/>
                <w:kern w:val="0"/>
                <w:szCs w:val="21"/>
              </w:rPr>
              <w:t>-1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濒死儿的产房内复苏和管理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韩彤妍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北京</w:t>
            </w:r>
            <w:r>
              <w:rPr>
                <w:rFonts w:ascii="宋体" w:hAnsi="宋体"/>
                <w:kern w:val="0"/>
                <w:szCs w:val="21"/>
              </w:rPr>
              <w:t>大学第三医院</w:t>
            </w:r>
          </w:p>
        </w:tc>
        <w:tc>
          <w:tcPr>
            <w:tcW w:w="17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40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16</w:t>
            </w:r>
            <w:r>
              <w:rPr>
                <w:rFonts w:hint="eastAsia" w:ascii="宋体" w:hAnsi="宋体"/>
                <w:kern w:val="0"/>
                <w:szCs w:val="21"/>
              </w:rPr>
              <w:t>:2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新生儿炎症性肠病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孔祥永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解放军总医院第七医学中心</w:t>
            </w:r>
          </w:p>
        </w:tc>
        <w:tc>
          <w:tcPr>
            <w:tcW w:w="17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20-16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讨论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108B0"/>
    <w:rsid w:val="12510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2020-08-14T02:33:00Z</dcterms:created>
  <dc:creator>qq</dc:creator>
  <cp:lastModifiedBy>qq</cp:lastModifiedBy>
  <dcterms:modified xsi:type="dcterms:W3CDTF">2020-08-14T02:36:52Z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